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5C6" w:rsidRPr="009E34C6" w:rsidRDefault="005A65C6" w:rsidP="00B90E33">
      <w:pPr>
        <w:rPr>
          <w:rFonts w:eastAsia="Times New Roman"/>
          <w:b/>
          <w:bCs/>
          <w:sz w:val="44"/>
          <w:szCs w:val="44"/>
        </w:rPr>
      </w:pPr>
      <w:r>
        <w:rPr>
          <w:rFonts w:eastAsia="Times New Roman"/>
          <w:b/>
          <w:bCs/>
          <w:sz w:val="44"/>
          <w:szCs w:val="44"/>
        </w:rPr>
        <w:t>Klassikokkutulek 2: Pulmad ja matused</w:t>
      </w:r>
    </w:p>
    <w:p w:rsidR="005A65C6" w:rsidRPr="009E34C6" w:rsidRDefault="005A65C6" w:rsidP="00B90E33">
      <w:pPr>
        <w:rPr>
          <w:rFonts w:eastAsia="Times New Roman"/>
          <w:b/>
          <w:bCs/>
        </w:rPr>
      </w:pPr>
      <w:r>
        <w:rPr>
          <w:rFonts w:eastAsia="Times New Roman"/>
          <w:b/>
          <w:bCs/>
        </w:rPr>
        <w:t>Class Reunion 2: Wedding and Funeral</w:t>
      </w:r>
    </w:p>
    <w:p w:rsidR="005A65C6" w:rsidRPr="009E34C6" w:rsidRDefault="005A65C6" w:rsidP="00B90E33">
      <w:pPr>
        <w:rPr>
          <w:rFonts w:eastAsia="Times New Roman"/>
        </w:rPr>
      </w:pPr>
    </w:p>
    <w:p w:rsidR="005A65C6" w:rsidRPr="001A2B66" w:rsidRDefault="005A65C6" w:rsidP="00B90E33">
      <w:pPr>
        <w:ind w:left="708"/>
        <w:rPr>
          <w:rFonts w:eastAsia="Times New Roman"/>
          <w:i/>
          <w:iCs/>
        </w:rPr>
      </w:pPr>
      <w:r w:rsidRPr="001A2B66">
        <w:rPr>
          <w:rFonts w:eastAsia="Times New Roman"/>
          <w:i/>
          <w:iCs/>
        </w:rPr>
        <w:t>Reiting: K14</w:t>
      </w:r>
    </w:p>
    <w:p w:rsidR="005A65C6" w:rsidRPr="001A2B66" w:rsidRDefault="005A65C6" w:rsidP="00B90E33">
      <w:pPr>
        <w:ind w:left="708"/>
        <w:rPr>
          <w:rFonts w:eastAsia="Times New Roman"/>
          <w:i/>
          <w:iCs/>
        </w:rPr>
      </w:pPr>
      <w:r w:rsidRPr="001A2B66">
        <w:rPr>
          <w:rFonts w:eastAsia="Times New Roman"/>
          <w:i/>
          <w:iCs/>
        </w:rPr>
        <w:t>Kestus:</w:t>
      </w:r>
      <w:r>
        <w:rPr>
          <w:rFonts w:eastAsia="Times New Roman"/>
          <w:i/>
          <w:iCs/>
        </w:rPr>
        <w:t xml:space="preserve"> selgub hiljem</w:t>
      </w:r>
    </w:p>
    <w:p w:rsidR="005A65C6" w:rsidRPr="001A2B66" w:rsidRDefault="005A65C6" w:rsidP="00B90E33">
      <w:pPr>
        <w:ind w:left="708"/>
        <w:rPr>
          <w:rFonts w:eastAsia="Times New Roman"/>
          <w:i/>
          <w:iCs/>
        </w:rPr>
      </w:pPr>
      <w:r w:rsidRPr="001A2B66">
        <w:rPr>
          <w:rFonts w:eastAsia="Times New Roman"/>
          <w:i/>
          <w:iCs/>
        </w:rPr>
        <w:t>Päritolumaa: Eesti</w:t>
      </w:r>
    </w:p>
    <w:p w:rsidR="005A65C6" w:rsidRPr="001A2B66" w:rsidRDefault="005A65C6" w:rsidP="00B90E33">
      <w:pPr>
        <w:ind w:left="708"/>
        <w:rPr>
          <w:rFonts w:eastAsia="Times New Roman"/>
          <w:i/>
          <w:iCs/>
        </w:rPr>
      </w:pPr>
      <w:r w:rsidRPr="001A2B66">
        <w:rPr>
          <w:rFonts w:eastAsia="Times New Roman"/>
          <w:i/>
          <w:iCs/>
        </w:rPr>
        <w:t>Žanr: komöödia</w:t>
      </w:r>
    </w:p>
    <w:p w:rsidR="005A65C6" w:rsidRPr="001A2B66" w:rsidRDefault="005A65C6" w:rsidP="00B90E33">
      <w:pPr>
        <w:ind w:left="708"/>
        <w:rPr>
          <w:rFonts w:eastAsia="Times New Roman"/>
          <w:i/>
          <w:iCs/>
        </w:rPr>
      </w:pPr>
      <w:r w:rsidRPr="001A2B66">
        <w:rPr>
          <w:rFonts w:eastAsia="Times New Roman"/>
          <w:i/>
          <w:iCs/>
        </w:rPr>
        <w:t xml:space="preserve">Režissöör: </w:t>
      </w:r>
      <w:hyperlink r:id="rId4" w:history="1">
        <w:r w:rsidRPr="001A2B66">
          <w:rPr>
            <w:rStyle w:val="Hyperlink"/>
            <w:i/>
            <w:color w:val="auto"/>
            <w:u w:val="none"/>
            <w:shd w:val="clear" w:color="auto" w:fill="FFFFFF"/>
          </w:rPr>
          <w:t>Rene</w:t>
        </w:r>
      </w:hyperlink>
      <w:r w:rsidRPr="001A2B66">
        <w:rPr>
          <w:rStyle w:val="Hyperlink"/>
          <w:i/>
          <w:color w:val="auto"/>
          <w:u w:val="none"/>
          <w:shd w:val="clear" w:color="auto" w:fill="FFFFFF"/>
        </w:rPr>
        <w:t xml:space="preserve"> Vilbre</w:t>
      </w:r>
    </w:p>
    <w:p w:rsidR="005A65C6" w:rsidRPr="001A2B66" w:rsidRDefault="005A65C6" w:rsidP="00B90E33">
      <w:pPr>
        <w:snapToGrid w:val="0"/>
        <w:ind w:left="708"/>
        <w:rPr>
          <w:rFonts w:eastAsia="Times New Roman"/>
          <w:i/>
          <w:iCs/>
        </w:rPr>
      </w:pPr>
      <w:r w:rsidRPr="001A2B66">
        <w:rPr>
          <w:rFonts w:eastAsia="Times New Roman"/>
          <w:i/>
          <w:iCs/>
        </w:rPr>
        <w:t>Peaosades</w:t>
      </w:r>
      <w:r w:rsidRPr="001A2B66">
        <w:rPr>
          <w:rFonts w:eastAsia="Times New Roman"/>
          <w:b/>
          <w:i/>
          <w:iCs/>
        </w:rPr>
        <w:t xml:space="preserve">: </w:t>
      </w:r>
      <w:r w:rsidRPr="001A2B66">
        <w:rPr>
          <w:i/>
        </w:rPr>
        <w:t xml:space="preserve">Mait Malmsten, </w:t>
      </w:r>
      <w:r>
        <w:rPr>
          <w:i/>
        </w:rPr>
        <w:t>Genka</w:t>
      </w:r>
      <w:r w:rsidRPr="001A2B66">
        <w:rPr>
          <w:i/>
        </w:rPr>
        <w:t>, Ago Anderson</w:t>
      </w:r>
    </w:p>
    <w:p w:rsidR="005A65C6" w:rsidRPr="001A2B66" w:rsidRDefault="005A65C6" w:rsidP="00B90E33">
      <w:pPr>
        <w:ind w:left="708"/>
        <w:rPr>
          <w:rFonts w:eastAsia="Times New Roman"/>
          <w:i/>
          <w:iCs/>
        </w:rPr>
      </w:pPr>
      <w:r w:rsidRPr="001A2B66">
        <w:rPr>
          <w:rFonts w:eastAsia="Times New Roman"/>
          <w:i/>
          <w:iCs/>
        </w:rPr>
        <w:t>Keel: eesti</w:t>
      </w:r>
    </w:p>
    <w:p w:rsidR="005A65C6" w:rsidRPr="001A2B66" w:rsidRDefault="005A65C6" w:rsidP="00B90E33">
      <w:pPr>
        <w:ind w:left="708"/>
        <w:rPr>
          <w:rFonts w:eastAsia="Times New Roman"/>
          <w:i/>
          <w:iCs/>
        </w:rPr>
      </w:pPr>
      <w:r w:rsidRPr="001A2B66">
        <w:rPr>
          <w:rFonts w:eastAsia="Times New Roman"/>
          <w:i/>
          <w:iCs/>
        </w:rPr>
        <w:t xml:space="preserve">Subtiitrid: </w:t>
      </w:r>
      <w:r>
        <w:rPr>
          <w:rFonts w:eastAsia="Times New Roman"/>
          <w:i/>
          <w:iCs/>
        </w:rPr>
        <w:t>(inglise / vene)</w:t>
      </w:r>
    </w:p>
    <w:p w:rsidR="005A65C6" w:rsidRPr="001A2B66" w:rsidRDefault="005A65C6" w:rsidP="00B90E33">
      <w:pPr>
        <w:ind w:left="708"/>
        <w:rPr>
          <w:rFonts w:eastAsia="Times New Roman"/>
          <w:i/>
          <w:iCs/>
        </w:rPr>
      </w:pPr>
      <w:r w:rsidRPr="001A2B66">
        <w:rPr>
          <w:rFonts w:eastAsia="Times New Roman"/>
          <w:i/>
          <w:iCs/>
        </w:rPr>
        <w:t>Dublaaž: -</w:t>
      </w:r>
    </w:p>
    <w:p w:rsidR="005A65C6" w:rsidRPr="001A2B66" w:rsidRDefault="005A65C6" w:rsidP="00B90E33">
      <w:pPr>
        <w:ind w:left="708"/>
        <w:rPr>
          <w:rFonts w:eastAsia="Times New Roman"/>
          <w:i/>
          <w:iCs/>
        </w:rPr>
      </w:pPr>
      <w:r w:rsidRPr="001A2B66">
        <w:rPr>
          <w:rFonts w:eastAsia="Times New Roman"/>
          <w:i/>
          <w:iCs/>
        </w:rPr>
        <w:t>Formaat: 2D</w:t>
      </w:r>
    </w:p>
    <w:p w:rsidR="005A65C6" w:rsidRPr="001A2B66" w:rsidRDefault="005A65C6" w:rsidP="00B90E33">
      <w:pPr>
        <w:ind w:left="708"/>
        <w:rPr>
          <w:rFonts w:eastAsia="Times New Roman"/>
          <w:i/>
          <w:iCs/>
        </w:rPr>
      </w:pPr>
      <w:r w:rsidRPr="001A2B66">
        <w:rPr>
          <w:rFonts w:eastAsia="Times New Roman"/>
          <w:i/>
          <w:iCs/>
        </w:rPr>
        <w:t xml:space="preserve">Eesti esilinastus: </w:t>
      </w:r>
      <w:r>
        <w:rPr>
          <w:rFonts w:eastAsia="Times New Roman"/>
          <w:i/>
          <w:iCs/>
        </w:rPr>
        <w:t>16</w:t>
      </w:r>
      <w:r w:rsidRPr="001A2B66">
        <w:rPr>
          <w:rFonts w:eastAsia="Times New Roman"/>
          <w:i/>
          <w:iCs/>
        </w:rPr>
        <w:t>. veebruar 201</w:t>
      </w:r>
      <w:r>
        <w:rPr>
          <w:rFonts w:eastAsia="Times New Roman"/>
          <w:i/>
          <w:iCs/>
        </w:rPr>
        <w:t>8</w:t>
      </w:r>
    </w:p>
    <w:p w:rsidR="005A65C6" w:rsidRDefault="005A65C6" w:rsidP="00B90E33">
      <w:pPr>
        <w:ind w:left="708"/>
        <w:rPr>
          <w:rFonts w:eastAsia="Times New Roman"/>
          <w:i/>
          <w:iCs/>
        </w:rPr>
      </w:pPr>
      <w:r w:rsidRPr="001A2B66">
        <w:rPr>
          <w:rFonts w:eastAsia="Times New Roman"/>
          <w:i/>
          <w:iCs/>
        </w:rPr>
        <w:t>Levitab: VaataFilmi</w:t>
      </w:r>
    </w:p>
    <w:p w:rsidR="005A65C6" w:rsidRPr="001A2B66" w:rsidRDefault="005A65C6" w:rsidP="00B90E33">
      <w:pPr>
        <w:ind w:left="708"/>
        <w:rPr>
          <w:rFonts w:eastAsia="Times New Roman"/>
          <w:i/>
          <w:iCs/>
        </w:rPr>
      </w:pPr>
      <w:r>
        <w:rPr>
          <w:rFonts w:eastAsia="Times New Roman"/>
          <w:i/>
          <w:iCs/>
        </w:rPr>
        <w:t>Tootja: Taska Film</w:t>
      </w:r>
    </w:p>
    <w:p w:rsidR="005A65C6" w:rsidRPr="001A2B66" w:rsidRDefault="005A65C6" w:rsidP="00B90E33">
      <w:pPr>
        <w:ind w:left="708"/>
        <w:rPr>
          <w:rFonts w:eastAsia="Times New Roman"/>
          <w:i/>
          <w:iCs/>
        </w:rPr>
      </w:pPr>
      <w:r w:rsidRPr="001A2B66">
        <w:rPr>
          <w:rFonts w:eastAsia="Times New Roman"/>
          <w:i/>
          <w:iCs/>
        </w:rPr>
        <w:t xml:space="preserve">Täpsem info: </w:t>
      </w:r>
      <w:r w:rsidRPr="001A2B66">
        <w:rPr>
          <w:rFonts w:eastAsia="Times New Roman"/>
          <w:i/>
          <w:iCs/>
          <w:color w:val="0563C1" w:themeColor="hyperlink"/>
          <w:u w:val="single"/>
        </w:rPr>
        <w:t>www.vaatafilmi.ee/klassikokkutulek</w:t>
      </w:r>
      <w:r>
        <w:rPr>
          <w:rFonts w:eastAsia="Times New Roman"/>
          <w:i/>
          <w:iCs/>
          <w:color w:val="0563C1" w:themeColor="hyperlink"/>
          <w:u w:val="single"/>
        </w:rPr>
        <w:t>2</w:t>
      </w:r>
    </w:p>
    <w:p w:rsidR="005A65C6" w:rsidRDefault="005A65C6" w:rsidP="00B90E33">
      <w:pPr>
        <w:rPr>
          <w:sz w:val="20"/>
          <w:szCs w:val="20"/>
        </w:rPr>
      </w:pPr>
    </w:p>
    <w:p w:rsidR="005A65C6" w:rsidRPr="009A755E" w:rsidRDefault="009A755E" w:rsidP="00B90E33">
      <w:pPr>
        <w:rPr>
          <w:i/>
          <w:sz w:val="22"/>
          <w:szCs w:val="22"/>
        </w:rPr>
      </w:pPr>
      <w:r w:rsidRPr="009A755E">
        <w:rPr>
          <w:i/>
          <w:sz w:val="22"/>
          <w:szCs w:val="22"/>
        </w:rPr>
        <w:t>Logline: Sõbrad Mart ja Andres korraldavad Toomasele meeldejäävat poismeesteõhtut, mis on stardipauguks elu pöörasemale road-tripile, täis piinlikke äpardusi, sarmikat kohmakust ja katastroofi</w:t>
      </w:r>
      <w:bookmarkStart w:id="0" w:name="_GoBack"/>
      <w:bookmarkEnd w:id="0"/>
      <w:r w:rsidRPr="009A755E">
        <w:rPr>
          <w:i/>
          <w:sz w:val="22"/>
          <w:szCs w:val="22"/>
        </w:rPr>
        <w:t>lisi otsuseid.</w:t>
      </w:r>
    </w:p>
    <w:p w:rsidR="005A65C6" w:rsidRDefault="005A65C6" w:rsidP="00B90E33">
      <w:pPr>
        <w:rPr>
          <w:sz w:val="22"/>
          <w:szCs w:val="22"/>
        </w:rPr>
      </w:pPr>
    </w:p>
    <w:p w:rsidR="005A65C6" w:rsidRPr="00B90E33" w:rsidRDefault="008F23A0" w:rsidP="00B90E33">
      <w:pPr>
        <w:rPr>
          <w:sz w:val="22"/>
          <w:szCs w:val="22"/>
        </w:rPr>
      </w:pPr>
      <w:r w:rsidRPr="00B90E33">
        <w:rPr>
          <w:sz w:val="22"/>
          <w:szCs w:val="22"/>
        </w:rPr>
        <w:t>Eesti ühe armastatuima kinohiti mustast huumorist pakatav järg “Klassikokkutulek 2: Pulmad ja matused” toob kinodesse tagasi kolm kooliaegset sõpra, kes on otsustanud korraldada ägeda poissmeesteõhtu, aga satuvad ootamatult hoopis matustele. Unustamatust klassikokkutulekust on aastake möödas ning kolme lustliku sõbra elus puhuvad uued tuuled. Kuum rokkstaar Toomas (</w:t>
      </w:r>
      <w:r w:rsidRPr="00B90E33">
        <w:rPr>
          <w:b/>
          <w:sz w:val="22"/>
          <w:szCs w:val="22"/>
        </w:rPr>
        <w:t>Genka</w:t>
      </w:r>
      <w:r w:rsidRPr="00B90E33">
        <w:rPr>
          <w:sz w:val="22"/>
          <w:szCs w:val="22"/>
        </w:rPr>
        <w:t>) on lõpuks otsustanud naise võtta, Mardi (</w:t>
      </w:r>
      <w:r w:rsidRPr="00B90E33">
        <w:rPr>
          <w:b/>
          <w:sz w:val="22"/>
          <w:szCs w:val="22"/>
        </w:rPr>
        <w:t>Mait Malmsten</w:t>
      </w:r>
      <w:r w:rsidRPr="00B90E33">
        <w:rPr>
          <w:sz w:val="22"/>
          <w:szCs w:val="22"/>
        </w:rPr>
        <w:t>) abielus o</w:t>
      </w:r>
      <w:r w:rsidR="005A65C6" w:rsidRPr="00B90E33">
        <w:rPr>
          <w:sz w:val="22"/>
          <w:szCs w:val="22"/>
        </w:rPr>
        <w:t>n suured jamad ning Andres (</w:t>
      </w:r>
      <w:r w:rsidR="005A65C6" w:rsidRPr="00B90E33">
        <w:rPr>
          <w:b/>
          <w:sz w:val="22"/>
          <w:szCs w:val="22"/>
        </w:rPr>
        <w:t xml:space="preserve">Ago </w:t>
      </w:r>
      <w:r w:rsidRPr="00B90E33">
        <w:rPr>
          <w:b/>
          <w:sz w:val="22"/>
          <w:szCs w:val="22"/>
        </w:rPr>
        <w:t>Anderson</w:t>
      </w:r>
      <w:r w:rsidRPr="00B90E33">
        <w:rPr>
          <w:sz w:val="22"/>
          <w:szCs w:val="22"/>
        </w:rPr>
        <w:t>) on naissoole sõja kuulutanud hakat</w:t>
      </w:r>
      <w:r w:rsidR="005A65C6" w:rsidRPr="00B90E33">
        <w:rPr>
          <w:sz w:val="22"/>
          <w:szCs w:val="22"/>
        </w:rPr>
        <w:t>es põhimõtteliseks poissmeheks.</w:t>
      </w:r>
    </w:p>
    <w:p w:rsidR="005A65C6" w:rsidRPr="00B90E33" w:rsidRDefault="005A65C6" w:rsidP="00B90E33">
      <w:pPr>
        <w:rPr>
          <w:sz w:val="22"/>
          <w:szCs w:val="22"/>
        </w:rPr>
      </w:pPr>
    </w:p>
    <w:p w:rsidR="008F23A0" w:rsidRPr="00B90E33" w:rsidRDefault="008F23A0" w:rsidP="00B90E33">
      <w:pPr>
        <w:rPr>
          <w:sz w:val="22"/>
          <w:szCs w:val="22"/>
        </w:rPr>
      </w:pPr>
      <w:r w:rsidRPr="00B90E33">
        <w:rPr>
          <w:sz w:val="22"/>
          <w:szCs w:val="22"/>
        </w:rPr>
        <w:t>Kuigi tujukad mehepojad on keskeakriisiga leppinud, kestab kirgede torm elumere lainetel endise hooga. Kuidas hoida oma staariseksapiili, kui meedia tõmbab sinu uuele plaadile vett peale? Kuidas eluga edasi minna, kui avastad, et kaasa on patustanud? Kuidas end pärast arvukaid äraütlemisi vastassoole ihaldusväärseks muuta? Seda, kas laulatus ikka toimub, kes vedru välja viskab, kas Mart päästab oma abielu ning kas Andres saab õnnelikuks, saad teada vaid kinosaalis. “Klassikokkutulek 2: Pulmad ja matused” on jultunud komöödia oma tuntud headuses koos armastatud Eesti näitlejatega, mis räägib elust enesest ja enamastki veel.</w:t>
      </w:r>
    </w:p>
    <w:p w:rsidR="000E2EA3" w:rsidRPr="00B90E33" w:rsidRDefault="000E2EA3" w:rsidP="00B90E33">
      <w:pPr>
        <w:rPr>
          <w:sz w:val="22"/>
          <w:szCs w:val="22"/>
        </w:rPr>
      </w:pPr>
    </w:p>
    <w:p w:rsidR="005A65C6" w:rsidRPr="00B90E33" w:rsidRDefault="005A65C6" w:rsidP="00B90E33">
      <w:pPr>
        <w:rPr>
          <w:sz w:val="22"/>
          <w:szCs w:val="22"/>
        </w:rPr>
      </w:pPr>
      <w:r w:rsidRPr="00B90E33">
        <w:rPr>
          <w:sz w:val="22"/>
          <w:szCs w:val="22"/>
        </w:rPr>
        <w:t xml:space="preserve">Lisaks peakangelasi kehastavatele </w:t>
      </w:r>
      <w:r w:rsidRPr="00B90E33">
        <w:rPr>
          <w:b/>
          <w:sz w:val="22"/>
          <w:szCs w:val="22"/>
        </w:rPr>
        <w:t>Mait Malmstenile</w:t>
      </w:r>
      <w:r w:rsidRPr="00B90E33">
        <w:rPr>
          <w:sz w:val="22"/>
          <w:szCs w:val="22"/>
        </w:rPr>
        <w:t xml:space="preserve">, </w:t>
      </w:r>
      <w:r w:rsidRPr="00B90E33">
        <w:rPr>
          <w:b/>
          <w:sz w:val="22"/>
          <w:szCs w:val="22"/>
        </w:rPr>
        <w:t>Henry “Genka” Kõrvitsale</w:t>
      </w:r>
      <w:r w:rsidRPr="00B90E33">
        <w:rPr>
          <w:sz w:val="22"/>
          <w:szCs w:val="22"/>
        </w:rPr>
        <w:t xml:space="preserve"> ja </w:t>
      </w:r>
      <w:r w:rsidRPr="00B90E33">
        <w:rPr>
          <w:b/>
          <w:sz w:val="22"/>
          <w:szCs w:val="22"/>
        </w:rPr>
        <w:t>Ago Andersonile</w:t>
      </w:r>
      <w:r w:rsidRPr="00B90E33">
        <w:rPr>
          <w:sz w:val="22"/>
          <w:szCs w:val="22"/>
        </w:rPr>
        <w:t xml:space="preserve"> lõid filmis kaasa ka muljetavaldav hulk tuntud tegijaid teatrist, televisioonist, raadiost ja ka internetist. Filmi kõrvalosatäitjate tiimis säravad laulja ja telestaar </w:t>
      </w:r>
      <w:r w:rsidRPr="00B90E33">
        <w:rPr>
          <w:b/>
          <w:bCs/>
          <w:sz w:val="22"/>
          <w:szCs w:val="22"/>
        </w:rPr>
        <w:t>Tanja Mihhailova-Saar,</w:t>
      </w:r>
      <w:r w:rsidRPr="00B90E33">
        <w:rPr>
          <w:sz w:val="22"/>
          <w:szCs w:val="22"/>
        </w:rPr>
        <w:t xml:space="preserve"> telekoomik </w:t>
      </w:r>
      <w:r w:rsidRPr="00B90E33">
        <w:rPr>
          <w:b/>
          <w:bCs/>
          <w:sz w:val="22"/>
          <w:szCs w:val="22"/>
        </w:rPr>
        <w:t xml:space="preserve">Kristel Aaslaid, </w:t>
      </w:r>
      <w:r w:rsidRPr="00B90E33">
        <w:rPr>
          <w:sz w:val="22"/>
          <w:szCs w:val="22"/>
        </w:rPr>
        <w:t xml:space="preserve">muusik ja helilooja </w:t>
      </w:r>
      <w:r w:rsidRPr="00B90E33">
        <w:rPr>
          <w:b/>
          <w:bCs/>
          <w:sz w:val="22"/>
          <w:szCs w:val="22"/>
        </w:rPr>
        <w:t xml:space="preserve">Stig Rästa, </w:t>
      </w:r>
      <w:r w:rsidRPr="00B90E33">
        <w:rPr>
          <w:sz w:val="22"/>
          <w:szCs w:val="22"/>
        </w:rPr>
        <w:t>armastatud telesaatejuhid</w:t>
      </w:r>
      <w:r w:rsidRPr="00B90E33">
        <w:rPr>
          <w:b/>
          <w:bCs/>
          <w:sz w:val="22"/>
          <w:szCs w:val="22"/>
        </w:rPr>
        <w:t xml:space="preserve"> Anu Välba </w:t>
      </w:r>
      <w:r w:rsidRPr="00B90E33">
        <w:rPr>
          <w:bCs/>
          <w:sz w:val="22"/>
          <w:szCs w:val="22"/>
        </w:rPr>
        <w:t>ja</w:t>
      </w:r>
      <w:r w:rsidRPr="00B90E33">
        <w:rPr>
          <w:b/>
          <w:bCs/>
          <w:sz w:val="22"/>
          <w:szCs w:val="22"/>
        </w:rPr>
        <w:t xml:space="preserve"> Kristjan Jõekalda, </w:t>
      </w:r>
      <w:r w:rsidRPr="00B90E33">
        <w:rPr>
          <w:sz w:val="22"/>
          <w:szCs w:val="22"/>
        </w:rPr>
        <w:t>blogija</w:t>
      </w:r>
      <w:r w:rsidRPr="00B90E33">
        <w:rPr>
          <w:b/>
          <w:bCs/>
          <w:sz w:val="22"/>
          <w:szCs w:val="22"/>
        </w:rPr>
        <w:t xml:space="preserve"> Mariann “Mallukas” Treimann, </w:t>
      </w:r>
      <w:r w:rsidRPr="00B90E33">
        <w:rPr>
          <w:sz w:val="22"/>
          <w:szCs w:val="22"/>
        </w:rPr>
        <w:t>raadio- ja teletegija</w:t>
      </w:r>
      <w:r w:rsidRPr="00B90E33">
        <w:rPr>
          <w:b/>
          <w:bCs/>
          <w:sz w:val="22"/>
          <w:szCs w:val="22"/>
        </w:rPr>
        <w:t xml:space="preserve"> Eeva Esse</w:t>
      </w:r>
      <w:r w:rsidRPr="00B90E33">
        <w:rPr>
          <w:sz w:val="22"/>
          <w:szCs w:val="22"/>
        </w:rPr>
        <w:t xml:space="preserve"> ning näitlejad</w:t>
      </w:r>
      <w:r w:rsidRPr="00B90E33">
        <w:rPr>
          <w:b/>
          <w:bCs/>
          <w:sz w:val="22"/>
          <w:szCs w:val="22"/>
        </w:rPr>
        <w:t xml:space="preserve"> Indrek Ojari, Ingrid Margus, Harriet Toompere, Anne Paluver, Külliki Saldre, Brita Soll, Merle Jääger, Mart Müürisepp, Franz Malmsten, Rita Kender </w:t>
      </w:r>
      <w:r w:rsidRPr="00B90E33">
        <w:rPr>
          <w:sz w:val="22"/>
          <w:szCs w:val="22"/>
        </w:rPr>
        <w:t>jt.</w:t>
      </w:r>
    </w:p>
    <w:p w:rsidR="005A65C6" w:rsidRPr="00B90E33" w:rsidRDefault="005A65C6" w:rsidP="00B90E33">
      <w:pPr>
        <w:rPr>
          <w:sz w:val="22"/>
          <w:szCs w:val="22"/>
        </w:rPr>
      </w:pPr>
    </w:p>
    <w:p w:rsidR="005A65C6" w:rsidRPr="00B90E33" w:rsidRDefault="005A65C6" w:rsidP="00B90E33">
      <w:pPr>
        <w:rPr>
          <w:sz w:val="22"/>
          <w:szCs w:val="22"/>
          <w:lang w:val="et-EE"/>
        </w:rPr>
      </w:pPr>
      <w:r w:rsidRPr="00B90E33">
        <w:rPr>
          <w:sz w:val="22"/>
          <w:szCs w:val="22"/>
        </w:rPr>
        <w:t xml:space="preserve">Raju ja samas südamliku komöödia algstsenaarium pärineb Taanist, Eesti jaoks kohandas originaalstsenaariumi hetke üks premeeritumaid stsenariste, dramaturg ja näitleja </w:t>
      </w:r>
      <w:r w:rsidRPr="00B90E33">
        <w:rPr>
          <w:b/>
          <w:sz w:val="22"/>
          <w:szCs w:val="22"/>
        </w:rPr>
        <w:t>Martin Algus</w:t>
      </w:r>
      <w:r w:rsidRPr="00B90E33">
        <w:rPr>
          <w:sz w:val="22"/>
          <w:szCs w:val="22"/>
        </w:rPr>
        <w:t xml:space="preserve">, kes loo mahlaka huumoriga kohalikku konteksti tõi. </w:t>
      </w:r>
      <w:r w:rsidRPr="00B90E33">
        <w:rPr>
          <w:sz w:val="22"/>
          <w:szCs w:val="22"/>
          <w:lang w:val="et-EE"/>
        </w:rPr>
        <w:t xml:space="preserve">Filmi režissööriks on ka seekord </w:t>
      </w:r>
      <w:r w:rsidRPr="00B90E33">
        <w:rPr>
          <w:b/>
          <w:sz w:val="22"/>
          <w:szCs w:val="22"/>
          <w:lang w:val="et-EE"/>
        </w:rPr>
        <w:t>Rene Vilbre</w:t>
      </w:r>
      <w:r w:rsidRPr="00B90E33">
        <w:rPr>
          <w:sz w:val="22"/>
          <w:szCs w:val="22"/>
          <w:lang w:val="et-EE"/>
        </w:rPr>
        <w:t xml:space="preserve">. </w:t>
      </w:r>
      <w:r w:rsidRPr="00B90E33">
        <w:rPr>
          <w:sz w:val="22"/>
          <w:szCs w:val="22"/>
          <w:lang w:val="et-EE"/>
        </w:rPr>
        <w:br/>
      </w:r>
    </w:p>
    <w:p w:rsidR="005A65C6" w:rsidRPr="00B90E33" w:rsidRDefault="005A65C6" w:rsidP="00B90E33">
      <w:pPr>
        <w:rPr>
          <w:sz w:val="22"/>
          <w:szCs w:val="22"/>
        </w:rPr>
      </w:pPr>
      <w:r w:rsidRPr="00B90E33">
        <w:rPr>
          <w:sz w:val="22"/>
          <w:szCs w:val="22"/>
          <w:lang w:val="et-EE"/>
        </w:rPr>
        <w:t>“Klassikokkutuleku” on produtseerinud Taska Film, mis on tootjafirmaks ka kõigi aegade neljale menukaimale Eesti filmile: “Klassikokkutulek” (2016), “Nimed marmortahvlil” (2002), “1944” (2015) ja “Sangarid” (2017).</w:t>
      </w:r>
    </w:p>
    <w:sectPr w:rsidR="005A65C6" w:rsidRPr="00B90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3A0"/>
    <w:rsid w:val="000E2EA3"/>
    <w:rsid w:val="005A65C6"/>
    <w:rsid w:val="008F23A0"/>
    <w:rsid w:val="009A755E"/>
    <w:rsid w:val="00B90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D4B"/>
  <w15:docId w15:val="{1DE62C94-E941-034C-AFF8-0C5F140E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3A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6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9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atafilmi.ee/ComingS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445</Words>
  <Characters>2538</Characters>
  <Application>Microsoft Office Word</Application>
  <DocSecurity>0</DocSecurity>
  <Lines>21</Lines>
  <Paragraphs>5</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Rohtla</dc:creator>
  <cp:lastModifiedBy>Adeele Tähemaa</cp:lastModifiedBy>
  <cp:revision>4</cp:revision>
  <dcterms:created xsi:type="dcterms:W3CDTF">2017-11-10T12:42:00Z</dcterms:created>
  <dcterms:modified xsi:type="dcterms:W3CDTF">2018-03-02T10:19:00Z</dcterms:modified>
</cp:coreProperties>
</file>